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2"/>
      </w:tblGrid>
      <w:tr w:rsidR="00172649" w:rsidTr="00151E2F">
        <w:tc>
          <w:tcPr>
            <w:tcW w:w="9212" w:type="dxa"/>
            <w:shd w:val="clear" w:color="auto" w:fill="auto"/>
          </w:tcPr>
          <w:p w:rsidR="00172649" w:rsidRDefault="00172649">
            <w:pPr>
              <w:spacing w:before="240" w:after="240"/>
              <w:jc w:val="center"/>
              <w:rPr>
                <w:rFonts w:ascii="Arial" w:hAnsi="Arial"/>
                <w:sz w:val="32"/>
              </w:rPr>
            </w:pPr>
            <w:r>
              <w:rPr>
                <w:rFonts w:ascii="Arial" w:hAnsi="Arial"/>
                <w:b/>
                <w:sz w:val="32"/>
              </w:rPr>
              <w:t xml:space="preserve">Antrag auf ein </w:t>
            </w:r>
            <w:r>
              <w:rPr>
                <w:rFonts w:ascii="Arial" w:hAnsi="Arial"/>
                <w:b/>
                <w:sz w:val="32"/>
              </w:rPr>
              <w:br/>
              <w:t>Forschungsfreisemester</w:t>
            </w:r>
          </w:p>
        </w:tc>
      </w:tr>
    </w:tbl>
    <w:p w:rsidR="00172649" w:rsidRDefault="00172649">
      <w:pPr>
        <w:spacing w:line="360" w:lineRule="auto"/>
        <w:rPr>
          <w:rFonts w:ascii="Arial" w:hAnsi="Arial"/>
        </w:rPr>
      </w:pPr>
    </w:p>
    <w:p w:rsidR="00172649" w:rsidRDefault="00172649">
      <w:pPr>
        <w:spacing w:line="360" w:lineRule="auto"/>
        <w:rPr>
          <w:rFonts w:ascii="Arial" w:hAnsi="Arial"/>
        </w:rPr>
      </w:pPr>
    </w:p>
    <w:p w:rsidR="00172649" w:rsidRPr="00772295" w:rsidRDefault="00172649">
      <w:pPr>
        <w:spacing w:line="360" w:lineRule="auto"/>
        <w:rPr>
          <w:rFonts w:asciiTheme="minorHAnsi" w:hAnsiTheme="minorHAnsi"/>
          <w:sz w:val="28"/>
        </w:rPr>
      </w:pPr>
    </w:p>
    <w:p w:rsidR="00772295" w:rsidRPr="00772295" w:rsidRDefault="00772295" w:rsidP="00772295">
      <w:pPr>
        <w:spacing w:after="120" w:line="276" w:lineRule="auto"/>
        <w:rPr>
          <w:rFonts w:asciiTheme="minorHAnsi" w:hAnsiTheme="minorHAnsi"/>
          <w:sz w:val="22"/>
        </w:rPr>
      </w:pPr>
      <w:r w:rsidRPr="00772295">
        <w:rPr>
          <w:rFonts w:asciiTheme="minorHAnsi" w:hAnsiTheme="minorHAnsi"/>
          <w:sz w:val="22"/>
        </w:rPr>
        <w:t>Liebe Kollegin, lieber Kollege,</w:t>
      </w:r>
    </w:p>
    <w:p w:rsidR="00772295" w:rsidRPr="00772295" w:rsidRDefault="00772295" w:rsidP="00772295">
      <w:pPr>
        <w:spacing w:after="120" w:line="276" w:lineRule="auto"/>
        <w:rPr>
          <w:rFonts w:asciiTheme="minorHAnsi" w:hAnsiTheme="minorHAnsi"/>
          <w:sz w:val="22"/>
        </w:rPr>
      </w:pPr>
      <w:r w:rsidRPr="00772295">
        <w:rPr>
          <w:rFonts w:asciiTheme="minorHAnsi" w:hAnsiTheme="minorHAnsi"/>
          <w:sz w:val="22"/>
        </w:rPr>
        <w:t>beiliegend erhalten Sie ein Formular zur Beantragung eines Forschungssemesters. Wir haben das Formular entwickelt, um die Beantragung möglichst einfach und transparent zu gestalten. Wir bitten Sie, sich an den in der linken Spalte stehenden Stichworten zu orientieren und die entsprechenden Felder auszufüllen. Bitte verlängern Sie die gegenwärtig kurz gehaltenen Felder entsprechend dem Inhalt dessen, was Sie zu den einzelnen Aspekten schreiben möchten.</w:t>
      </w:r>
    </w:p>
    <w:p w:rsidR="00772295" w:rsidRPr="00772295" w:rsidRDefault="00772295" w:rsidP="00772295">
      <w:pPr>
        <w:spacing w:after="120" w:line="276" w:lineRule="auto"/>
        <w:rPr>
          <w:rFonts w:asciiTheme="minorHAnsi" w:hAnsiTheme="minorHAnsi"/>
          <w:sz w:val="22"/>
        </w:rPr>
      </w:pPr>
      <w:r w:rsidRPr="00772295">
        <w:rPr>
          <w:rFonts w:asciiTheme="minorHAnsi" w:hAnsiTheme="minorHAnsi"/>
          <w:sz w:val="22"/>
        </w:rPr>
        <w:t xml:space="preserve">Ihren Antrag reichen Sie bitte bis zum 28.02. (für das darauf folgende Wintersemester) bzw. bis zum 31.08. (für das darauf folgende Sommersemester) bei der Hochschulleitung per E-Mail ein. Diese entscheidet über Ihren Antrag unter Würdigung des Votums des Forschungsausschusses. </w:t>
      </w:r>
    </w:p>
    <w:p w:rsidR="00772295" w:rsidRPr="00772295" w:rsidRDefault="00772295" w:rsidP="00772295">
      <w:pPr>
        <w:spacing w:after="120" w:line="276" w:lineRule="auto"/>
        <w:rPr>
          <w:rFonts w:asciiTheme="minorHAnsi" w:hAnsiTheme="minorHAnsi"/>
          <w:sz w:val="22"/>
        </w:rPr>
      </w:pPr>
      <w:r w:rsidRPr="00772295">
        <w:rPr>
          <w:rFonts w:asciiTheme="minorHAnsi" w:hAnsiTheme="minorHAnsi"/>
          <w:sz w:val="22"/>
        </w:rPr>
        <w:t>Bitte beachten Sie die Ordnung über Kriterien und Verfahren für die Gewährung von Forschungs-, Fort- und Weiterbildungs- bzw. Praxissemestern (Forschungssemesterordnung) in der von der Hoc</w:t>
      </w:r>
      <w:r w:rsidRPr="00772295">
        <w:rPr>
          <w:rFonts w:asciiTheme="minorHAnsi" w:hAnsiTheme="minorHAnsi"/>
          <w:sz w:val="22"/>
        </w:rPr>
        <w:t>h</w:t>
      </w:r>
      <w:r w:rsidRPr="00772295">
        <w:rPr>
          <w:rFonts w:asciiTheme="minorHAnsi" w:hAnsiTheme="minorHAnsi"/>
          <w:sz w:val="22"/>
        </w:rPr>
        <w:t xml:space="preserve">schulkonferenz am </w:t>
      </w:r>
      <w:r w:rsidR="00256978">
        <w:rPr>
          <w:rFonts w:asciiTheme="minorHAnsi" w:hAnsiTheme="minorHAnsi"/>
          <w:sz w:val="22"/>
        </w:rPr>
        <w:t>01. Juni 2016</w:t>
      </w:r>
      <w:r w:rsidRPr="00772295">
        <w:rPr>
          <w:rFonts w:asciiTheme="minorHAnsi" w:hAnsiTheme="minorHAnsi"/>
          <w:sz w:val="22"/>
        </w:rPr>
        <w:t xml:space="preserve"> beschlossenen und mit ihrer Bestätigung durch das Kuratorium am </w:t>
      </w:r>
      <w:proofErr w:type="spellStart"/>
      <w:r w:rsidR="00256978">
        <w:rPr>
          <w:rFonts w:asciiTheme="minorHAnsi" w:hAnsiTheme="minorHAnsi"/>
          <w:sz w:val="22"/>
        </w:rPr>
        <w:t>vsl</w:t>
      </w:r>
      <w:proofErr w:type="spellEnd"/>
      <w:r w:rsidR="00256978">
        <w:rPr>
          <w:rFonts w:asciiTheme="minorHAnsi" w:hAnsiTheme="minorHAnsi"/>
          <w:sz w:val="22"/>
        </w:rPr>
        <w:t>. 24.10.2016</w:t>
      </w:r>
      <w:bookmarkStart w:id="0" w:name="_GoBack"/>
      <w:bookmarkEnd w:id="0"/>
      <w:r w:rsidRPr="00772295">
        <w:rPr>
          <w:rFonts w:asciiTheme="minorHAnsi" w:hAnsiTheme="minorHAnsi"/>
          <w:sz w:val="22"/>
        </w:rPr>
        <w:t xml:space="preserve"> in Kraft getretenen Fassung.</w:t>
      </w:r>
    </w:p>
    <w:p w:rsidR="00772295" w:rsidRPr="00772295" w:rsidRDefault="00772295" w:rsidP="00772295">
      <w:pPr>
        <w:spacing w:after="120" w:line="276" w:lineRule="auto"/>
        <w:rPr>
          <w:rFonts w:asciiTheme="minorHAnsi" w:hAnsiTheme="minorHAnsi"/>
          <w:sz w:val="22"/>
        </w:rPr>
      </w:pPr>
      <w:r w:rsidRPr="00772295">
        <w:rPr>
          <w:rFonts w:asciiTheme="minorHAnsi" w:hAnsiTheme="minorHAnsi"/>
          <w:sz w:val="22"/>
        </w:rPr>
        <w:t>Die Forschungssemesterordnung finden Sie in STUD:IP unter dem Dateinamen „Ordnung Forschung</w:t>
      </w:r>
      <w:r w:rsidRPr="00772295">
        <w:rPr>
          <w:rFonts w:asciiTheme="minorHAnsi" w:hAnsiTheme="minorHAnsi"/>
          <w:sz w:val="22"/>
        </w:rPr>
        <w:t>s</w:t>
      </w:r>
      <w:r w:rsidRPr="00772295">
        <w:rPr>
          <w:rFonts w:asciiTheme="minorHAnsi" w:hAnsiTheme="minorHAnsi"/>
          <w:sz w:val="22"/>
        </w:rPr>
        <w:t xml:space="preserve">semester". </w:t>
      </w:r>
    </w:p>
    <w:p w:rsidR="00772295" w:rsidRPr="00772295" w:rsidRDefault="00772295" w:rsidP="00772295">
      <w:pPr>
        <w:spacing w:after="120" w:line="276" w:lineRule="auto"/>
        <w:rPr>
          <w:rFonts w:asciiTheme="minorHAnsi" w:hAnsiTheme="minorHAnsi"/>
          <w:sz w:val="22"/>
        </w:rPr>
      </w:pPr>
    </w:p>
    <w:p w:rsidR="00772295" w:rsidRPr="00772295" w:rsidRDefault="00772295" w:rsidP="00772295">
      <w:pPr>
        <w:spacing w:after="120" w:line="276" w:lineRule="auto"/>
        <w:rPr>
          <w:rFonts w:asciiTheme="minorHAnsi" w:hAnsiTheme="minorHAnsi"/>
          <w:sz w:val="22"/>
        </w:rPr>
      </w:pPr>
      <w:r w:rsidRPr="00772295">
        <w:rPr>
          <w:rFonts w:asciiTheme="minorHAnsi" w:hAnsiTheme="minorHAnsi"/>
          <w:sz w:val="22"/>
        </w:rPr>
        <w:t>Mit bestem Dank und freundlichen Grüßen</w:t>
      </w:r>
    </w:p>
    <w:p w:rsidR="00772295" w:rsidRPr="00772295" w:rsidRDefault="00772295" w:rsidP="00772295">
      <w:pPr>
        <w:spacing w:after="120" w:line="276" w:lineRule="auto"/>
        <w:rPr>
          <w:rFonts w:asciiTheme="minorHAnsi" w:hAnsiTheme="minorHAnsi"/>
          <w:sz w:val="22"/>
        </w:rPr>
      </w:pPr>
      <w:r w:rsidRPr="00772295">
        <w:rPr>
          <w:rFonts w:asciiTheme="minorHAnsi" w:hAnsiTheme="minorHAnsi"/>
          <w:sz w:val="22"/>
        </w:rPr>
        <w:t>Der Forschungsausschuss</w:t>
      </w:r>
    </w:p>
    <w:p w:rsidR="00172649" w:rsidRPr="00772295" w:rsidRDefault="00172649">
      <w:pPr>
        <w:spacing w:line="360" w:lineRule="auto"/>
        <w:rPr>
          <w:rFonts w:asciiTheme="minorHAnsi" w:hAnsiTheme="minorHAnsi"/>
          <w:sz w:val="28"/>
        </w:rPr>
      </w:pPr>
    </w:p>
    <w:p w:rsidR="00172649" w:rsidRDefault="00172649">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2"/>
      </w:tblGrid>
      <w:tr w:rsidR="00172649" w:rsidTr="00151E2F">
        <w:tc>
          <w:tcPr>
            <w:tcW w:w="9212" w:type="dxa"/>
            <w:shd w:val="clear" w:color="auto" w:fill="auto"/>
          </w:tcPr>
          <w:p w:rsidR="00172649" w:rsidRDefault="00172649">
            <w:pPr>
              <w:spacing w:before="240" w:after="240"/>
              <w:jc w:val="center"/>
              <w:rPr>
                <w:rFonts w:ascii="Arial" w:hAnsi="Arial"/>
                <w:sz w:val="32"/>
              </w:rPr>
            </w:pPr>
            <w:r>
              <w:br w:type="page"/>
            </w:r>
            <w:r>
              <w:rPr>
                <w:rFonts w:ascii="Arial" w:hAnsi="Arial"/>
                <w:b/>
                <w:sz w:val="32"/>
              </w:rPr>
              <w:t xml:space="preserve">Antrag auf ein </w:t>
            </w:r>
            <w:r>
              <w:rPr>
                <w:rFonts w:ascii="Arial" w:hAnsi="Arial"/>
                <w:b/>
                <w:sz w:val="32"/>
              </w:rPr>
              <w:br/>
              <w:t>Forschungsfreisemester</w:t>
            </w:r>
          </w:p>
        </w:tc>
      </w:tr>
    </w:tbl>
    <w:p w:rsidR="00172649" w:rsidRDefault="00172649">
      <w:pPr>
        <w:rPr>
          <w:rFonts w:ascii="Arial" w:hAnsi="Arial"/>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310"/>
        <w:gridCol w:w="5902"/>
      </w:tblGrid>
      <w:tr w:rsidR="00172649" w:rsidTr="00151E2F">
        <w:tc>
          <w:tcPr>
            <w:tcW w:w="3310" w:type="dxa"/>
            <w:shd w:val="clear" w:color="auto" w:fill="auto"/>
          </w:tcPr>
          <w:p w:rsidR="00172649" w:rsidRDefault="00172649">
            <w:pPr>
              <w:pStyle w:val="berschrift3"/>
            </w:pPr>
            <w:r>
              <w:t>Name</w:t>
            </w:r>
          </w:p>
        </w:tc>
        <w:tc>
          <w:tcPr>
            <w:tcW w:w="5902" w:type="dxa"/>
          </w:tcPr>
          <w:p w:rsidR="00172649" w:rsidRDefault="00172649">
            <w:pPr>
              <w:spacing w:before="240" w:after="120"/>
              <w:rPr>
                <w:rFonts w:ascii="Arial" w:hAnsi="Arial"/>
                <w:sz w:val="22"/>
              </w:rPr>
            </w:pPr>
          </w:p>
        </w:tc>
      </w:tr>
      <w:tr w:rsidR="004D5C43" w:rsidTr="00151E2F">
        <w:tc>
          <w:tcPr>
            <w:tcW w:w="3310" w:type="dxa"/>
            <w:shd w:val="clear" w:color="auto" w:fill="auto"/>
          </w:tcPr>
          <w:p w:rsidR="004D5C43" w:rsidRDefault="004D5C43">
            <w:pPr>
              <w:pStyle w:val="berschrift3"/>
            </w:pPr>
            <w:r>
              <w:t xml:space="preserve">Semester </w:t>
            </w:r>
          </w:p>
        </w:tc>
        <w:tc>
          <w:tcPr>
            <w:tcW w:w="5902" w:type="dxa"/>
          </w:tcPr>
          <w:p w:rsidR="004D5C43" w:rsidRDefault="004D5C43">
            <w:pPr>
              <w:spacing w:before="240" w:after="120"/>
              <w:rPr>
                <w:rFonts w:ascii="Arial" w:hAnsi="Arial"/>
                <w:sz w:val="22"/>
              </w:rPr>
            </w:pPr>
          </w:p>
        </w:tc>
      </w:tr>
      <w:tr w:rsidR="00172649" w:rsidTr="00151E2F">
        <w:tc>
          <w:tcPr>
            <w:tcW w:w="3310" w:type="dxa"/>
            <w:shd w:val="clear" w:color="auto" w:fill="auto"/>
          </w:tcPr>
          <w:p w:rsidR="00172649" w:rsidRDefault="00172649">
            <w:pPr>
              <w:spacing w:before="240" w:after="120"/>
              <w:ind w:left="113" w:right="113"/>
              <w:rPr>
                <w:rFonts w:ascii="Arial" w:hAnsi="Arial"/>
                <w:b/>
                <w:sz w:val="22"/>
              </w:rPr>
            </w:pPr>
            <w:r>
              <w:rPr>
                <w:rFonts w:ascii="Arial" w:hAnsi="Arial"/>
                <w:b/>
                <w:sz w:val="22"/>
              </w:rPr>
              <w:t>Zeitpunkt des zuletzt in A</w:t>
            </w:r>
            <w:r>
              <w:rPr>
                <w:rFonts w:ascii="Arial" w:hAnsi="Arial"/>
                <w:b/>
                <w:sz w:val="22"/>
              </w:rPr>
              <w:t>n</w:t>
            </w:r>
            <w:r>
              <w:rPr>
                <w:rFonts w:ascii="Arial" w:hAnsi="Arial"/>
                <w:b/>
                <w:sz w:val="22"/>
              </w:rPr>
              <w:t>spruch genommenen Fo</w:t>
            </w:r>
            <w:r>
              <w:rPr>
                <w:rFonts w:ascii="Arial" w:hAnsi="Arial"/>
                <w:b/>
                <w:sz w:val="22"/>
              </w:rPr>
              <w:t>r</w:t>
            </w:r>
            <w:r>
              <w:rPr>
                <w:rFonts w:ascii="Arial" w:hAnsi="Arial"/>
                <w:b/>
                <w:sz w:val="22"/>
              </w:rPr>
              <w:t>schungsfreisemesters</w:t>
            </w:r>
          </w:p>
        </w:tc>
        <w:tc>
          <w:tcPr>
            <w:tcW w:w="5902" w:type="dxa"/>
          </w:tcPr>
          <w:p w:rsidR="00172649" w:rsidRDefault="00172649">
            <w:pPr>
              <w:spacing w:before="240" w:after="120"/>
              <w:rPr>
                <w:rFonts w:ascii="Arial" w:hAnsi="Arial"/>
                <w:sz w:val="22"/>
              </w:rPr>
            </w:pPr>
          </w:p>
        </w:tc>
      </w:tr>
      <w:tr w:rsidR="00172649" w:rsidTr="00151E2F">
        <w:tc>
          <w:tcPr>
            <w:tcW w:w="3310" w:type="dxa"/>
            <w:shd w:val="clear" w:color="auto" w:fill="auto"/>
          </w:tcPr>
          <w:p w:rsidR="00172649" w:rsidRDefault="00172649">
            <w:pPr>
              <w:spacing w:before="240" w:after="120"/>
              <w:ind w:left="113" w:right="113"/>
              <w:rPr>
                <w:rFonts w:ascii="Arial" w:hAnsi="Arial"/>
                <w:b/>
                <w:sz w:val="22"/>
              </w:rPr>
            </w:pPr>
            <w:r>
              <w:rPr>
                <w:rFonts w:ascii="Arial" w:hAnsi="Arial"/>
                <w:b/>
                <w:sz w:val="22"/>
              </w:rPr>
              <w:t>Thema des letzten Fo</w:t>
            </w:r>
            <w:r>
              <w:rPr>
                <w:rFonts w:ascii="Arial" w:hAnsi="Arial"/>
                <w:b/>
                <w:sz w:val="22"/>
              </w:rPr>
              <w:t>r</w:t>
            </w:r>
            <w:r>
              <w:rPr>
                <w:rFonts w:ascii="Arial" w:hAnsi="Arial"/>
                <w:b/>
                <w:sz w:val="22"/>
              </w:rPr>
              <w:t>schungsberichtes</w:t>
            </w:r>
          </w:p>
        </w:tc>
        <w:tc>
          <w:tcPr>
            <w:tcW w:w="5902" w:type="dxa"/>
          </w:tcPr>
          <w:p w:rsidR="00172649" w:rsidRDefault="00172649">
            <w:pPr>
              <w:spacing w:before="240" w:after="120"/>
              <w:rPr>
                <w:rFonts w:ascii="Arial" w:hAnsi="Arial"/>
                <w:sz w:val="22"/>
              </w:rPr>
            </w:pPr>
          </w:p>
        </w:tc>
      </w:tr>
    </w:tbl>
    <w:p w:rsidR="00172649" w:rsidRDefault="00172649">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212"/>
      </w:tblGrid>
      <w:tr w:rsidR="00172649" w:rsidTr="00151E2F">
        <w:tc>
          <w:tcPr>
            <w:tcW w:w="9212" w:type="dxa"/>
            <w:shd w:val="clear" w:color="auto" w:fill="auto"/>
          </w:tcPr>
          <w:p w:rsidR="00172649" w:rsidRDefault="00172649">
            <w:pPr>
              <w:spacing w:before="120" w:after="120"/>
              <w:jc w:val="center"/>
              <w:rPr>
                <w:rFonts w:ascii="Arial" w:hAnsi="Arial"/>
              </w:rPr>
            </w:pPr>
            <w:r>
              <w:rPr>
                <w:rFonts w:ascii="Arial" w:hAnsi="Arial"/>
                <w:b/>
              </w:rPr>
              <w:t>Angaben zum geplanten Forschungsfreisemester</w:t>
            </w:r>
          </w:p>
        </w:tc>
      </w:tr>
    </w:tbl>
    <w:p w:rsidR="00172649" w:rsidRDefault="00172649">
      <w:pPr>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480"/>
        <w:gridCol w:w="6732"/>
      </w:tblGrid>
      <w:tr w:rsidR="00172649" w:rsidTr="00151E2F">
        <w:tc>
          <w:tcPr>
            <w:tcW w:w="2480" w:type="dxa"/>
            <w:shd w:val="clear" w:color="auto" w:fill="auto"/>
          </w:tcPr>
          <w:p w:rsidR="00172649" w:rsidRDefault="00172649">
            <w:pPr>
              <w:spacing w:before="240" w:after="120"/>
              <w:ind w:left="113" w:right="113"/>
              <w:rPr>
                <w:rFonts w:ascii="Arial" w:hAnsi="Arial"/>
                <w:b/>
                <w:sz w:val="22"/>
              </w:rPr>
            </w:pPr>
            <w:r>
              <w:rPr>
                <w:rFonts w:ascii="Arial" w:hAnsi="Arial"/>
                <w:b/>
                <w:sz w:val="22"/>
              </w:rPr>
              <w:t>Themenfeld und Kontext</w:t>
            </w:r>
          </w:p>
        </w:tc>
        <w:tc>
          <w:tcPr>
            <w:tcW w:w="6732" w:type="dxa"/>
          </w:tcPr>
          <w:p w:rsidR="00172649" w:rsidRDefault="00172649">
            <w:pPr>
              <w:spacing w:before="120" w:after="120"/>
              <w:rPr>
                <w:rFonts w:ascii="Arial" w:hAnsi="Arial"/>
                <w:sz w:val="22"/>
              </w:rPr>
            </w:pPr>
          </w:p>
        </w:tc>
      </w:tr>
      <w:tr w:rsidR="00172649" w:rsidTr="00151E2F">
        <w:tc>
          <w:tcPr>
            <w:tcW w:w="2480" w:type="dxa"/>
            <w:shd w:val="clear" w:color="auto" w:fill="auto"/>
          </w:tcPr>
          <w:p w:rsidR="00172649" w:rsidRDefault="00172649">
            <w:pPr>
              <w:spacing w:before="240" w:after="120"/>
              <w:ind w:left="113" w:right="113"/>
              <w:rPr>
                <w:rFonts w:ascii="Arial" w:hAnsi="Arial"/>
                <w:b/>
                <w:sz w:val="22"/>
              </w:rPr>
            </w:pPr>
            <w:r>
              <w:rPr>
                <w:rFonts w:ascii="Arial" w:hAnsi="Arial"/>
                <w:b/>
                <w:sz w:val="22"/>
              </w:rPr>
              <w:t>Aufgabenstellung / Fragestellung</w:t>
            </w:r>
          </w:p>
        </w:tc>
        <w:tc>
          <w:tcPr>
            <w:tcW w:w="6732" w:type="dxa"/>
          </w:tcPr>
          <w:p w:rsidR="00FF3F68" w:rsidRDefault="00FF3F68" w:rsidP="0092539E">
            <w:pPr>
              <w:spacing w:before="120" w:after="120"/>
              <w:rPr>
                <w:rFonts w:ascii="Arial" w:hAnsi="Arial"/>
                <w:sz w:val="22"/>
              </w:rPr>
            </w:pPr>
          </w:p>
        </w:tc>
      </w:tr>
      <w:tr w:rsidR="00172649" w:rsidTr="00151E2F">
        <w:tc>
          <w:tcPr>
            <w:tcW w:w="2480" w:type="dxa"/>
            <w:shd w:val="clear" w:color="auto" w:fill="auto"/>
          </w:tcPr>
          <w:p w:rsidR="00172649" w:rsidRDefault="00172649">
            <w:pPr>
              <w:spacing w:before="240" w:after="120"/>
              <w:ind w:left="113" w:right="113"/>
              <w:rPr>
                <w:rFonts w:ascii="Arial" w:hAnsi="Arial"/>
                <w:b/>
                <w:sz w:val="22"/>
              </w:rPr>
            </w:pPr>
            <w:r>
              <w:rPr>
                <w:rFonts w:ascii="Arial" w:hAnsi="Arial"/>
                <w:b/>
                <w:sz w:val="22"/>
              </w:rPr>
              <w:t>Methode</w:t>
            </w:r>
          </w:p>
        </w:tc>
        <w:tc>
          <w:tcPr>
            <w:tcW w:w="6732" w:type="dxa"/>
          </w:tcPr>
          <w:p w:rsidR="00927205" w:rsidRDefault="00927205" w:rsidP="00FD1435">
            <w:pPr>
              <w:spacing w:before="120" w:after="120"/>
              <w:rPr>
                <w:rFonts w:ascii="Arial" w:hAnsi="Arial"/>
                <w:sz w:val="22"/>
              </w:rPr>
            </w:pPr>
          </w:p>
        </w:tc>
      </w:tr>
      <w:tr w:rsidR="00172649" w:rsidTr="00151E2F">
        <w:tc>
          <w:tcPr>
            <w:tcW w:w="2480" w:type="dxa"/>
            <w:shd w:val="clear" w:color="auto" w:fill="auto"/>
          </w:tcPr>
          <w:p w:rsidR="00172649" w:rsidRDefault="00172649">
            <w:pPr>
              <w:spacing w:before="240" w:after="120"/>
              <w:ind w:left="113" w:right="113"/>
              <w:rPr>
                <w:rFonts w:ascii="Arial" w:hAnsi="Arial"/>
                <w:b/>
                <w:sz w:val="22"/>
              </w:rPr>
            </w:pPr>
          </w:p>
        </w:tc>
        <w:tc>
          <w:tcPr>
            <w:tcW w:w="6732" w:type="dxa"/>
          </w:tcPr>
          <w:p w:rsidR="00172649" w:rsidRDefault="00172649">
            <w:pPr>
              <w:spacing w:before="120" w:after="120"/>
              <w:rPr>
                <w:rFonts w:ascii="Arial" w:hAnsi="Arial"/>
                <w:sz w:val="22"/>
              </w:rPr>
            </w:pPr>
          </w:p>
        </w:tc>
      </w:tr>
      <w:tr w:rsidR="00172649" w:rsidTr="00151E2F">
        <w:tc>
          <w:tcPr>
            <w:tcW w:w="2480" w:type="dxa"/>
            <w:shd w:val="clear" w:color="auto" w:fill="auto"/>
          </w:tcPr>
          <w:p w:rsidR="00172649" w:rsidRDefault="00172649">
            <w:pPr>
              <w:spacing w:before="240" w:after="120"/>
              <w:ind w:left="113" w:right="113"/>
              <w:rPr>
                <w:rFonts w:ascii="Arial" w:hAnsi="Arial"/>
                <w:b/>
                <w:sz w:val="22"/>
              </w:rPr>
            </w:pPr>
            <w:r>
              <w:rPr>
                <w:rFonts w:ascii="Arial" w:hAnsi="Arial"/>
                <w:b/>
                <w:sz w:val="22"/>
              </w:rPr>
              <w:t xml:space="preserve">Zeitplan </w:t>
            </w:r>
          </w:p>
        </w:tc>
        <w:tc>
          <w:tcPr>
            <w:tcW w:w="6732" w:type="dxa"/>
          </w:tcPr>
          <w:p w:rsidR="00F66186" w:rsidRDefault="00F66186" w:rsidP="00FD1435">
            <w:pPr>
              <w:spacing w:before="120" w:after="120"/>
              <w:rPr>
                <w:rFonts w:ascii="Arial" w:hAnsi="Arial"/>
                <w:sz w:val="22"/>
              </w:rPr>
            </w:pPr>
          </w:p>
        </w:tc>
      </w:tr>
      <w:tr w:rsidR="00172649" w:rsidTr="00151E2F">
        <w:tc>
          <w:tcPr>
            <w:tcW w:w="2480" w:type="dxa"/>
            <w:shd w:val="clear" w:color="auto" w:fill="auto"/>
          </w:tcPr>
          <w:p w:rsidR="00172649" w:rsidRDefault="00172649">
            <w:pPr>
              <w:spacing w:before="240" w:after="120"/>
              <w:ind w:left="113" w:right="113"/>
              <w:rPr>
                <w:rFonts w:ascii="Arial" w:hAnsi="Arial"/>
                <w:b/>
                <w:sz w:val="22"/>
              </w:rPr>
            </w:pPr>
            <w:r>
              <w:rPr>
                <w:rFonts w:ascii="Arial" w:hAnsi="Arial"/>
                <w:b/>
                <w:sz w:val="22"/>
              </w:rPr>
              <w:t xml:space="preserve">Bedeutung für </w:t>
            </w:r>
            <w:r>
              <w:rPr>
                <w:rFonts w:ascii="Arial" w:hAnsi="Arial"/>
                <w:b/>
                <w:sz w:val="22"/>
              </w:rPr>
              <w:br/>
              <w:t>Lehre, Forschung, wiss. Entwicklung und Praxis</w:t>
            </w:r>
          </w:p>
        </w:tc>
        <w:tc>
          <w:tcPr>
            <w:tcW w:w="6732" w:type="dxa"/>
          </w:tcPr>
          <w:p w:rsidR="00DF3C8F" w:rsidRDefault="00DF3C8F">
            <w:pPr>
              <w:spacing w:before="120" w:after="120"/>
              <w:rPr>
                <w:rFonts w:ascii="Arial" w:hAnsi="Arial"/>
                <w:sz w:val="22"/>
              </w:rPr>
            </w:pPr>
          </w:p>
        </w:tc>
      </w:tr>
      <w:tr w:rsidR="00172649" w:rsidTr="00151E2F">
        <w:tc>
          <w:tcPr>
            <w:tcW w:w="2480" w:type="dxa"/>
            <w:shd w:val="clear" w:color="auto" w:fill="auto"/>
          </w:tcPr>
          <w:p w:rsidR="00172649" w:rsidRDefault="00172649">
            <w:pPr>
              <w:spacing w:before="240" w:after="120"/>
              <w:ind w:left="113" w:right="113"/>
              <w:rPr>
                <w:rFonts w:ascii="Arial" w:hAnsi="Arial"/>
                <w:b/>
                <w:sz w:val="22"/>
              </w:rPr>
            </w:pPr>
            <w:r>
              <w:rPr>
                <w:rFonts w:ascii="Arial" w:hAnsi="Arial"/>
                <w:b/>
                <w:i/>
                <w:sz w:val="22"/>
              </w:rPr>
              <w:t xml:space="preserve">(Falls existent:) </w:t>
            </w:r>
            <w:r>
              <w:rPr>
                <w:rFonts w:ascii="Arial" w:hAnsi="Arial"/>
                <w:b/>
                <w:i/>
                <w:sz w:val="22"/>
              </w:rPr>
              <w:br/>
            </w:r>
            <w:r>
              <w:rPr>
                <w:rFonts w:ascii="Arial" w:hAnsi="Arial"/>
                <w:b/>
                <w:sz w:val="22"/>
              </w:rPr>
              <w:t xml:space="preserve">Beschreibung des Gesamtprojektes und Funktion des Teilprojektes </w:t>
            </w:r>
          </w:p>
        </w:tc>
        <w:tc>
          <w:tcPr>
            <w:tcW w:w="6732" w:type="dxa"/>
          </w:tcPr>
          <w:p w:rsidR="00172649" w:rsidRDefault="00172649">
            <w:pPr>
              <w:spacing w:before="120" w:after="120"/>
              <w:rPr>
                <w:rFonts w:ascii="Arial" w:hAnsi="Arial"/>
                <w:sz w:val="22"/>
              </w:rPr>
            </w:pPr>
          </w:p>
        </w:tc>
      </w:tr>
      <w:tr w:rsidR="00172649" w:rsidTr="00151E2F">
        <w:tc>
          <w:tcPr>
            <w:tcW w:w="2480" w:type="dxa"/>
            <w:shd w:val="clear" w:color="auto" w:fill="auto"/>
          </w:tcPr>
          <w:p w:rsidR="00172649" w:rsidRDefault="00172649">
            <w:pPr>
              <w:spacing w:before="240" w:after="120"/>
              <w:ind w:left="113" w:right="113"/>
              <w:rPr>
                <w:rFonts w:ascii="Arial" w:hAnsi="Arial"/>
                <w:b/>
                <w:sz w:val="22"/>
              </w:rPr>
            </w:pPr>
            <w:r>
              <w:rPr>
                <w:rFonts w:ascii="Arial" w:hAnsi="Arial"/>
                <w:b/>
                <w:sz w:val="22"/>
              </w:rPr>
              <w:t>Art der Dokument</w:t>
            </w:r>
            <w:r>
              <w:rPr>
                <w:rFonts w:ascii="Arial" w:hAnsi="Arial"/>
                <w:b/>
                <w:sz w:val="22"/>
              </w:rPr>
              <w:t>a</w:t>
            </w:r>
            <w:r>
              <w:rPr>
                <w:rFonts w:ascii="Arial" w:hAnsi="Arial"/>
                <w:b/>
                <w:sz w:val="22"/>
              </w:rPr>
              <w:t>tion der Ergebnisse</w:t>
            </w:r>
          </w:p>
        </w:tc>
        <w:tc>
          <w:tcPr>
            <w:tcW w:w="6732" w:type="dxa"/>
          </w:tcPr>
          <w:p w:rsidR="00172649" w:rsidRDefault="00172649">
            <w:pPr>
              <w:spacing w:before="120" w:after="120" w:line="360" w:lineRule="auto"/>
              <w:rPr>
                <w:rFonts w:ascii="Arial" w:hAnsi="Arial"/>
                <w:sz w:val="22"/>
              </w:rPr>
            </w:pPr>
          </w:p>
        </w:tc>
      </w:tr>
    </w:tbl>
    <w:p w:rsidR="00172649" w:rsidRDefault="00172649">
      <w:pPr>
        <w:rPr>
          <w:rFonts w:ascii="Arial" w:hAnsi="Arial"/>
        </w:rPr>
      </w:pPr>
    </w:p>
    <w:p w:rsidR="00172649" w:rsidRDefault="00172649">
      <w:pPr>
        <w:spacing w:line="360" w:lineRule="auto"/>
        <w:rPr>
          <w:rFonts w:ascii="Arial" w:hAnsi="Arial"/>
        </w:rPr>
      </w:pPr>
    </w:p>
    <w:sectPr w:rsidR="00172649" w:rsidSect="00D86B91">
      <w:pgSz w:w="11906" w:h="16838"/>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252"/>
    <w:multiLevelType w:val="hybridMultilevel"/>
    <w:tmpl w:val="E56A96E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2FE3B94"/>
    <w:multiLevelType w:val="hybridMultilevel"/>
    <w:tmpl w:val="748CB62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oNotHyphenateCaps/>
  <w:drawingGridHorizontalSpacing w:val="120"/>
  <w:drawingGridVerticalSpacing w:val="120"/>
  <w:displayVerticalDrawingGridEvery w:val="0"/>
  <w:doNotUseMarginsForDrawingGridOrigin/>
  <w:noPunctuationKerning/>
  <w:characterSpacingControl w:val="doNotCompress"/>
  <w:compat/>
  <w:docVars>
    <w:docVar w:name="dgnword-docGUID" w:val="{EEE66BCE-D55B-4E4C-AB7D-C67A7E95BA6B}"/>
    <w:docVar w:name="dgnword-eventsink" w:val="95477864"/>
  </w:docVars>
  <w:rsids>
    <w:rsidRoot w:val="00504089"/>
    <w:rsid w:val="00046B70"/>
    <w:rsid w:val="00151E2F"/>
    <w:rsid w:val="00172649"/>
    <w:rsid w:val="001B3E51"/>
    <w:rsid w:val="00256978"/>
    <w:rsid w:val="00325C80"/>
    <w:rsid w:val="0037280B"/>
    <w:rsid w:val="0039667E"/>
    <w:rsid w:val="004C050D"/>
    <w:rsid w:val="004C4D8C"/>
    <w:rsid w:val="004D5C43"/>
    <w:rsid w:val="00504089"/>
    <w:rsid w:val="00772295"/>
    <w:rsid w:val="0081712B"/>
    <w:rsid w:val="00823CB7"/>
    <w:rsid w:val="0092539E"/>
    <w:rsid w:val="00927205"/>
    <w:rsid w:val="00A501AF"/>
    <w:rsid w:val="00C066B3"/>
    <w:rsid w:val="00C87FA1"/>
    <w:rsid w:val="00CD6ABE"/>
    <w:rsid w:val="00D86B91"/>
    <w:rsid w:val="00DF3C8F"/>
    <w:rsid w:val="00F05890"/>
    <w:rsid w:val="00F66186"/>
    <w:rsid w:val="00FD1435"/>
    <w:rsid w:val="00FF3F6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6B91"/>
    <w:pPr>
      <w:overflowPunct w:val="0"/>
      <w:autoSpaceDE w:val="0"/>
      <w:autoSpaceDN w:val="0"/>
      <w:adjustRightInd w:val="0"/>
      <w:textAlignment w:val="baseline"/>
    </w:pPr>
    <w:rPr>
      <w:sz w:val="24"/>
    </w:rPr>
  </w:style>
  <w:style w:type="paragraph" w:styleId="berschrift1">
    <w:name w:val="heading 1"/>
    <w:basedOn w:val="Standard"/>
    <w:next w:val="Standard"/>
    <w:qFormat/>
    <w:rsid w:val="00D86B91"/>
    <w:pPr>
      <w:keepNext/>
      <w:pBdr>
        <w:top w:val="single" w:sz="6" w:space="1" w:color="auto"/>
        <w:left w:val="single" w:sz="6" w:space="4" w:color="auto"/>
        <w:bottom w:val="single" w:sz="6" w:space="1" w:color="auto"/>
        <w:right w:val="single" w:sz="6" w:space="4" w:color="auto"/>
      </w:pBdr>
      <w:spacing w:line="360" w:lineRule="auto"/>
      <w:jc w:val="center"/>
      <w:outlineLvl w:val="0"/>
    </w:pPr>
    <w:rPr>
      <w:b/>
    </w:rPr>
  </w:style>
  <w:style w:type="paragraph" w:styleId="berschrift2">
    <w:name w:val="heading 2"/>
    <w:basedOn w:val="Standard"/>
    <w:next w:val="Standard"/>
    <w:qFormat/>
    <w:rsid w:val="00D86B91"/>
    <w:pPr>
      <w:keepNext/>
      <w:pBdr>
        <w:top w:val="single" w:sz="6" w:space="1" w:color="auto"/>
        <w:left w:val="single" w:sz="6" w:space="0" w:color="auto"/>
        <w:bottom w:val="single" w:sz="6" w:space="1" w:color="auto"/>
        <w:right w:val="single" w:sz="6" w:space="4" w:color="auto"/>
      </w:pBdr>
      <w:shd w:val="clear" w:color="auto" w:fill="C0C0C0"/>
      <w:jc w:val="center"/>
      <w:outlineLvl w:val="1"/>
    </w:pPr>
    <w:rPr>
      <w:rFonts w:ascii="Arial" w:hAnsi="Arial"/>
      <w:b/>
      <w:sz w:val="28"/>
    </w:rPr>
  </w:style>
  <w:style w:type="paragraph" w:styleId="berschrift3">
    <w:name w:val="heading 3"/>
    <w:basedOn w:val="Standard"/>
    <w:next w:val="Standard"/>
    <w:qFormat/>
    <w:rsid w:val="00D86B91"/>
    <w:pPr>
      <w:keepNext/>
      <w:spacing w:before="240" w:after="120"/>
      <w:ind w:left="113" w:right="113"/>
      <w:outlineLvl w:val="2"/>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locktext1">
    <w:name w:val="Blocktext1"/>
    <w:basedOn w:val="Standard"/>
    <w:rsid w:val="00D86B91"/>
    <w:pPr>
      <w:spacing w:before="240" w:after="240"/>
      <w:ind w:left="113" w:right="113"/>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6B91"/>
    <w:pPr>
      <w:overflowPunct w:val="0"/>
      <w:autoSpaceDE w:val="0"/>
      <w:autoSpaceDN w:val="0"/>
      <w:adjustRightInd w:val="0"/>
      <w:textAlignment w:val="baseline"/>
    </w:pPr>
    <w:rPr>
      <w:sz w:val="24"/>
    </w:rPr>
  </w:style>
  <w:style w:type="paragraph" w:styleId="berschrift1">
    <w:name w:val="heading 1"/>
    <w:basedOn w:val="Standard"/>
    <w:next w:val="Standard"/>
    <w:qFormat/>
    <w:rsid w:val="00D86B91"/>
    <w:pPr>
      <w:keepNext/>
      <w:pBdr>
        <w:top w:val="single" w:sz="6" w:space="1" w:color="auto"/>
        <w:left w:val="single" w:sz="6" w:space="4" w:color="auto"/>
        <w:bottom w:val="single" w:sz="6" w:space="1" w:color="auto"/>
        <w:right w:val="single" w:sz="6" w:space="4" w:color="auto"/>
      </w:pBdr>
      <w:spacing w:line="360" w:lineRule="auto"/>
      <w:jc w:val="center"/>
      <w:outlineLvl w:val="0"/>
    </w:pPr>
    <w:rPr>
      <w:b/>
    </w:rPr>
  </w:style>
  <w:style w:type="paragraph" w:styleId="berschrift2">
    <w:name w:val="heading 2"/>
    <w:basedOn w:val="Standard"/>
    <w:next w:val="Standard"/>
    <w:qFormat/>
    <w:rsid w:val="00D86B91"/>
    <w:pPr>
      <w:keepNext/>
      <w:pBdr>
        <w:top w:val="single" w:sz="6" w:space="1" w:color="auto"/>
        <w:left w:val="single" w:sz="6" w:space="0" w:color="auto"/>
        <w:bottom w:val="single" w:sz="6" w:space="1" w:color="auto"/>
        <w:right w:val="single" w:sz="6" w:space="4" w:color="auto"/>
      </w:pBdr>
      <w:shd w:val="clear" w:color="auto" w:fill="C0C0C0"/>
      <w:jc w:val="center"/>
      <w:outlineLvl w:val="1"/>
    </w:pPr>
    <w:rPr>
      <w:rFonts w:ascii="Arial" w:hAnsi="Arial"/>
      <w:b/>
      <w:sz w:val="28"/>
    </w:rPr>
  </w:style>
  <w:style w:type="paragraph" w:styleId="berschrift3">
    <w:name w:val="heading 3"/>
    <w:basedOn w:val="Standard"/>
    <w:next w:val="Standard"/>
    <w:qFormat/>
    <w:rsid w:val="00D86B91"/>
    <w:pPr>
      <w:keepNext/>
      <w:spacing w:before="240" w:after="120"/>
      <w:ind w:left="113" w:right="113"/>
      <w:outlineLvl w:val="2"/>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locktext1">
    <w:name w:val="Blocktext1"/>
    <w:basedOn w:val="Standard"/>
    <w:rsid w:val="00D86B91"/>
    <w:pPr>
      <w:spacing w:before="240" w:after="240"/>
      <w:ind w:left="113" w:right="113"/>
    </w:pPr>
    <w:rPr>
      <w:rFonts w:ascii="Arial" w:hAnsi="Arial"/>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Antrag auf ein</vt:lpstr>
    </vt:vector>
  </TitlesOfParts>
  <Company>privat</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ein</dc:title>
  <dc:creator>Alfred J. Quack</dc:creator>
  <cp:lastModifiedBy>MAESTRO</cp:lastModifiedBy>
  <cp:revision>2</cp:revision>
  <cp:lastPrinted>2002-04-09T14:08:00Z</cp:lastPrinted>
  <dcterms:created xsi:type="dcterms:W3CDTF">2018-05-16T05:38:00Z</dcterms:created>
  <dcterms:modified xsi:type="dcterms:W3CDTF">2018-05-16T05:38:00Z</dcterms:modified>
</cp:coreProperties>
</file>